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6A7FB9" w:rsidP="001E5190">
      <w:pPr>
        <w:spacing w:after="0" w:line="240" w:lineRule="auto"/>
        <w:rPr>
          <w:rFonts w:ascii="Tahoma" w:hAnsi="Tahoma" w:cs="Tahoma"/>
          <w:b/>
          <w:bCs/>
          <w:sz w:val="28"/>
          <w:szCs w:val="28"/>
        </w:rPr>
      </w:pPr>
      <w:r>
        <w:rPr>
          <w:rFonts w:ascii="Tahoma" w:hAnsi="Tahoma" w:cs="Tahoma"/>
          <w:b/>
          <w:bCs/>
          <w:sz w:val="28"/>
          <w:szCs w:val="28"/>
        </w:rPr>
        <w:t>Food Resources and Pesticides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C51F78" w:rsidRDefault="00300758" w:rsidP="001E5190">
      <w:pPr>
        <w:spacing w:after="0" w:line="240" w:lineRule="auto"/>
        <w:rPr>
          <w:rFonts w:ascii="Tahoma" w:hAnsi="Tahoma" w:cs="Tahoma"/>
          <w:sz w:val="24"/>
          <w:szCs w:val="24"/>
        </w:rPr>
      </w:pPr>
      <w:r>
        <w:rPr>
          <w:rFonts w:ascii="Tahoma" w:hAnsi="Tahoma" w:cs="Tahoma"/>
          <w:sz w:val="24"/>
          <w:szCs w:val="24"/>
        </w:rPr>
        <w:t>Monoculture</w:t>
      </w:r>
      <w:r>
        <w:rPr>
          <w:rFonts w:ascii="Tahoma" w:hAnsi="Tahoma" w:cs="Tahoma"/>
          <w:sz w:val="24"/>
          <w:szCs w:val="24"/>
        </w:rPr>
        <w:tab/>
      </w:r>
      <w:r>
        <w:rPr>
          <w:rFonts w:ascii="Tahoma" w:hAnsi="Tahoma" w:cs="Tahoma"/>
          <w:sz w:val="24"/>
          <w:szCs w:val="24"/>
        </w:rPr>
        <w:tab/>
      </w:r>
      <w:r>
        <w:rPr>
          <w:rFonts w:ascii="Tahoma" w:hAnsi="Tahoma" w:cs="Tahoma"/>
          <w:sz w:val="24"/>
          <w:szCs w:val="24"/>
        </w:rPr>
        <w:tab/>
        <w:t>Recombinant DNA</w:t>
      </w:r>
      <w:r>
        <w:rPr>
          <w:rFonts w:ascii="Tahoma" w:hAnsi="Tahoma" w:cs="Tahoma"/>
          <w:sz w:val="24"/>
          <w:szCs w:val="24"/>
        </w:rPr>
        <w:tab/>
      </w:r>
      <w:r>
        <w:rPr>
          <w:rFonts w:ascii="Tahoma" w:hAnsi="Tahoma" w:cs="Tahoma"/>
          <w:sz w:val="24"/>
          <w:szCs w:val="24"/>
        </w:rPr>
        <w:tab/>
        <w:t>Pollination</w:t>
      </w:r>
    </w:p>
    <w:p w:rsidR="00300758" w:rsidRDefault="00300758" w:rsidP="00300758">
      <w:pPr>
        <w:spacing w:after="0" w:line="240" w:lineRule="auto"/>
        <w:rPr>
          <w:rFonts w:ascii="Tahoma" w:hAnsi="Tahoma" w:cs="Tahoma"/>
          <w:sz w:val="24"/>
          <w:szCs w:val="24"/>
        </w:rPr>
      </w:pPr>
      <w:r>
        <w:rPr>
          <w:rFonts w:ascii="Tahoma" w:hAnsi="Tahoma" w:cs="Tahoma"/>
          <w:sz w:val="24"/>
          <w:szCs w:val="24"/>
        </w:rPr>
        <w:t>Pesticide treadmill</w:t>
      </w:r>
      <w:r>
        <w:rPr>
          <w:rFonts w:ascii="Tahoma" w:hAnsi="Tahoma" w:cs="Tahoma"/>
          <w:sz w:val="24"/>
          <w:szCs w:val="24"/>
        </w:rPr>
        <w:tab/>
      </w:r>
      <w:r>
        <w:rPr>
          <w:rFonts w:ascii="Tahoma" w:hAnsi="Tahoma" w:cs="Tahoma"/>
          <w:sz w:val="24"/>
          <w:szCs w:val="24"/>
        </w:rPr>
        <w:tab/>
        <w:t>Bt crops</w:t>
      </w:r>
      <w:r>
        <w:rPr>
          <w:rFonts w:ascii="Tahoma" w:hAnsi="Tahoma" w:cs="Tahoma"/>
          <w:sz w:val="24"/>
          <w:szCs w:val="24"/>
        </w:rPr>
        <w:tab/>
      </w:r>
      <w:r>
        <w:rPr>
          <w:rFonts w:ascii="Tahoma" w:hAnsi="Tahoma" w:cs="Tahoma"/>
          <w:sz w:val="24"/>
          <w:szCs w:val="24"/>
        </w:rPr>
        <w:tab/>
      </w:r>
      <w:r>
        <w:rPr>
          <w:rFonts w:ascii="Tahoma" w:hAnsi="Tahoma" w:cs="Tahoma"/>
          <w:sz w:val="24"/>
          <w:szCs w:val="24"/>
        </w:rPr>
        <w:tab/>
        <w:t>Broad-spectrum pesticide</w:t>
      </w:r>
    </w:p>
    <w:p w:rsidR="00300758" w:rsidRDefault="00300758" w:rsidP="001E5190">
      <w:pPr>
        <w:spacing w:after="0" w:line="240" w:lineRule="auto"/>
        <w:rPr>
          <w:rFonts w:ascii="Tahoma" w:hAnsi="Tahoma" w:cs="Tahoma"/>
          <w:sz w:val="24"/>
          <w:szCs w:val="24"/>
        </w:rPr>
      </w:pPr>
      <w:r>
        <w:rPr>
          <w:rFonts w:ascii="Tahoma" w:hAnsi="Tahoma" w:cs="Tahoma"/>
          <w:sz w:val="24"/>
          <w:szCs w:val="24"/>
        </w:rPr>
        <w:t>Biological control</w:t>
      </w:r>
      <w:r>
        <w:rPr>
          <w:rFonts w:ascii="Tahoma" w:hAnsi="Tahoma" w:cs="Tahoma"/>
          <w:sz w:val="24"/>
          <w:szCs w:val="24"/>
        </w:rPr>
        <w:tab/>
      </w:r>
      <w:r>
        <w:rPr>
          <w:rFonts w:ascii="Tahoma" w:hAnsi="Tahoma" w:cs="Tahoma"/>
          <w:sz w:val="24"/>
          <w:szCs w:val="24"/>
        </w:rPr>
        <w:tab/>
        <w:t>Overfishing</w:t>
      </w:r>
      <w:r>
        <w:rPr>
          <w:rFonts w:ascii="Tahoma" w:hAnsi="Tahoma" w:cs="Tahoma"/>
          <w:sz w:val="24"/>
          <w:szCs w:val="24"/>
        </w:rPr>
        <w:tab/>
      </w:r>
      <w:r>
        <w:rPr>
          <w:rFonts w:ascii="Tahoma" w:hAnsi="Tahoma" w:cs="Tahoma"/>
          <w:sz w:val="24"/>
          <w:szCs w:val="24"/>
        </w:rPr>
        <w:tab/>
      </w:r>
      <w:r>
        <w:rPr>
          <w:rFonts w:ascii="Tahoma" w:hAnsi="Tahoma" w:cs="Tahoma"/>
          <w:sz w:val="24"/>
          <w:szCs w:val="24"/>
        </w:rPr>
        <w:tab/>
        <w:t>Sustainable agriculture</w:t>
      </w:r>
    </w:p>
    <w:p w:rsidR="00300758" w:rsidRDefault="00300758"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Summarize the positive and negative results of the green revolution.</w:t>
      </w:r>
    </w:p>
    <w:p w:rsidR="00300758" w:rsidRP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Describe how insect populations develop resistance to pesticides through the process of natural selection.</w:t>
      </w:r>
    </w:p>
    <w:p w:rsidR="00C2104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How was the cactus moth used in Australia for biocontrol?</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the main idea behind IPM?</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Where in the world is the most land area devoted to GM crops?  What do recent findings show regarding the impact of GM crops on biodiversity?</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Name one benefit and one drawback to the process of aquaculture.</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WHY is it more energy efficient to eat a plant-based diet?</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the benefit to organic farming?  How must livestock be raised in order to be considered organic?</w:t>
      </w:r>
    </w:p>
    <w:p w:rsidR="00300758" w:rsidRPr="00300758" w:rsidRDefault="00300758" w:rsidP="00300758">
      <w:pPr>
        <w:pStyle w:val="ListParagraph"/>
        <w:spacing w:after="0" w:line="240" w:lineRule="auto"/>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sectPr w:rsidR="00300758"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1658FD"/>
    <w:multiLevelType w:val="hybridMultilevel"/>
    <w:tmpl w:val="1CCC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42B6B"/>
    <w:rsid w:val="000D1C79"/>
    <w:rsid w:val="001E5190"/>
    <w:rsid w:val="00300758"/>
    <w:rsid w:val="003620D8"/>
    <w:rsid w:val="00367F86"/>
    <w:rsid w:val="003C1F1F"/>
    <w:rsid w:val="00556432"/>
    <w:rsid w:val="00577009"/>
    <w:rsid w:val="005A5E9F"/>
    <w:rsid w:val="006A7FB9"/>
    <w:rsid w:val="007A480F"/>
    <w:rsid w:val="00813D0E"/>
    <w:rsid w:val="00A00CF6"/>
    <w:rsid w:val="00A70BFA"/>
    <w:rsid w:val="00AA245E"/>
    <w:rsid w:val="00B2061C"/>
    <w:rsid w:val="00C21048"/>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1B70B-EBB0-4233-9F07-FC876F73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cp:lastPrinted>2014-02-07T17:12:00Z</cp:lastPrinted>
  <dcterms:created xsi:type="dcterms:W3CDTF">2018-04-17T12:14:00Z</dcterms:created>
  <dcterms:modified xsi:type="dcterms:W3CDTF">2018-04-17T12:14:00Z</dcterms:modified>
</cp:coreProperties>
</file>